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CBC" w:rsidRDefault="00CC1761" w:rsidP="001A5CBC">
      <w:pPr>
        <w:jc w:val="center"/>
        <w:rPr>
          <w:b/>
        </w:rPr>
      </w:pPr>
      <w:r w:rsidRPr="00CC1761">
        <w:rPr>
          <w:b/>
        </w:rPr>
        <w:t xml:space="preserve">ACESSO GLPI – </w:t>
      </w:r>
      <w:r w:rsidR="001A5CBC">
        <w:rPr>
          <w:b/>
        </w:rPr>
        <w:t>CRIAÇÃO</w:t>
      </w:r>
      <w:r w:rsidRPr="00CC1761">
        <w:rPr>
          <w:b/>
        </w:rPr>
        <w:t xml:space="preserve"> DE CHAMADOS</w:t>
      </w:r>
    </w:p>
    <w:p w:rsidR="00CC1761" w:rsidRDefault="00CC1761" w:rsidP="00CC1761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Para ser direcionado ao sistema de chamados, é necessário acessar a intranet da empresa e clicar no link como mostrado na figura abaixo.</w:t>
      </w:r>
    </w:p>
    <w:p w:rsidR="00CC1761" w:rsidRDefault="008B5898" w:rsidP="00CC1761">
      <w:pPr>
        <w:rPr>
          <w:b/>
        </w:rPr>
      </w:pPr>
      <w:bookmarkStart w:id="0" w:name="_GoBack"/>
      <w:r>
        <w:rPr>
          <w:b/>
          <w:noProof/>
          <w:lang w:eastAsia="pt-BR"/>
        </w:rPr>
        <w:drawing>
          <wp:inline distT="0" distB="0" distL="0" distR="0">
            <wp:extent cx="5753100" cy="218122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traSem títul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C1761" w:rsidRDefault="00CC1761" w:rsidP="00CC1761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Após identificar o link, o usuário será redirecionado para a página de login do GLPI, onde irá inserir seu usuário e senha, que são os mesmos que utiliza para acesso ao seu computador.</w:t>
      </w:r>
    </w:p>
    <w:p w:rsidR="00D27605" w:rsidRDefault="00D27605" w:rsidP="00D27605">
      <w:pPr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5777865" cy="23050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650" cy="2306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605" w:rsidRDefault="00D27605" w:rsidP="00D27605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Para abrir um chamado, o usuário clicará no link “Criar chamado” que se encontra na aba “Assistência”, como mostrado abaixo.</w:t>
      </w:r>
    </w:p>
    <w:p w:rsidR="00D27605" w:rsidRDefault="00D27605" w:rsidP="00D27605">
      <w:pPr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5800725" cy="238125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7605">
        <w:rPr>
          <w:b/>
        </w:rPr>
        <w:t xml:space="preserve"> </w:t>
      </w:r>
    </w:p>
    <w:p w:rsidR="003D204D" w:rsidRDefault="001A5CBC" w:rsidP="003D204D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Posteriormente, o usuário preencherá o formulário para solicitação de atendimento por chamado, adicionando obrigatoriamente os itens destacados (</w:t>
      </w:r>
      <w:r w:rsidRPr="001A5CBC">
        <w:rPr>
          <w:b/>
          <w:color w:val="FF0000"/>
        </w:rPr>
        <w:t>*</w:t>
      </w:r>
      <w:r>
        <w:rPr>
          <w:b/>
        </w:rPr>
        <w:t>).</w:t>
      </w:r>
    </w:p>
    <w:p w:rsidR="001A5CBC" w:rsidRDefault="001A5CBC" w:rsidP="001A5CBC">
      <w:pPr>
        <w:rPr>
          <w:b/>
        </w:rPr>
      </w:pPr>
      <w:r>
        <w:rPr>
          <w:b/>
          <w:noProof/>
          <w:lang w:eastAsia="pt-BR"/>
        </w:rPr>
        <w:lastRenderedPageBreak/>
        <w:drawing>
          <wp:inline distT="0" distB="0" distL="0" distR="0">
            <wp:extent cx="5728600" cy="2962275"/>
            <wp:effectExtent l="0" t="0" r="571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334" cy="296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CBC" w:rsidRDefault="001A5CBC" w:rsidP="001A5CBC">
      <w:pPr>
        <w:rPr>
          <w:b/>
        </w:rPr>
      </w:pPr>
    </w:p>
    <w:p w:rsidR="001A5CBC" w:rsidRPr="001A5CBC" w:rsidRDefault="001A5CBC" w:rsidP="001A5CBC">
      <w:pPr>
        <w:rPr>
          <w:b/>
        </w:rPr>
      </w:pPr>
    </w:p>
    <w:sectPr w:rsidR="001A5CBC" w:rsidRPr="001A5CBC" w:rsidSect="00D27605">
      <w:pgSz w:w="11906" w:h="16838"/>
      <w:pgMar w:top="709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102F52"/>
    <w:multiLevelType w:val="hybridMultilevel"/>
    <w:tmpl w:val="925444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61"/>
    <w:rsid w:val="001A5CBC"/>
    <w:rsid w:val="00227624"/>
    <w:rsid w:val="002B145C"/>
    <w:rsid w:val="003D204D"/>
    <w:rsid w:val="005E2752"/>
    <w:rsid w:val="008B5898"/>
    <w:rsid w:val="00CC1761"/>
    <w:rsid w:val="00D2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59D66-9E2F-4E86-A150-BB97F7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C1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Raissa Machado</dc:creator>
  <cp:keywords/>
  <dc:description/>
  <cp:lastModifiedBy>Raissa Machado</cp:lastModifiedBy>
  <cp:revision>4</cp:revision>
  <dcterms:created xsi:type="dcterms:W3CDTF">2016-04-27T12:28:00Z</dcterms:created>
  <dcterms:modified xsi:type="dcterms:W3CDTF">2016-04-29T14:08:00Z</dcterms:modified>
</cp:coreProperties>
</file>